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FC" w:rsidRDefault="006E03FC" w:rsidP="006E03FC">
      <w:pPr>
        <w:spacing w:before="100" w:beforeAutospacing="1" w:after="0" w:line="240" w:lineRule="auto"/>
        <w:jc w:val="center"/>
        <w:outlineLvl w:val="0"/>
        <w:rPr>
          <w:rFonts w:ascii="Times New Roman" w:eastAsia="Times New Roman" w:hAnsi="Times New Roman" w:cs="Times New Roman"/>
          <w:b/>
          <w:bCs/>
          <w:kern w:val="36"/>
          <w:sz w:val="32"/>
          <w:szCs w:val="28"/>
          <w:lang w:eastAsia="ru-RU"/>
        </w:rPr>
      </w:pPr>
      <w:r w:rsidRPr="006E03FC">
        <w:rPr>
          <w:rFonts w:ascii="Times New Roman" w:eastAsia="Times New Roman" w:hAnsi="Times New Roman" w:cs="Times New Roman"/>
          <w:b/>
          <w:bCs/>
          <w:kern w:val="36"/>
          <w:sz w:val="32"/>
          <w:szCs w:val="28"/>
          <w:lang w:eastAsia="ru-RU"/>
        </w:rPr>
        <w:t xml:space="preserve">Дидактическая </w:t>
      </w:r>
      <w:proofErr w:type="spellStart"/>
      <w:r w:rsidRPr="006E03FC">
        <w:rPr>
          <w:rFonts w:ascii="Times New Roman" w:eastAsia="Times New Roman" w:hAnsi="Times New Roman" w:cs="Times New Roman"/>
          <w:b/>
          <w:bCs/>
          <w:kern w:val="36"/>
          <w:sz w:val="32"/>
          <w:szCs w:val="28"/>
          <w:lang w:eastAsia="ru-RU"/>
        </w:rPr>
        <w:t>игра-ходилка</w:t>
      </w:r>
      <w:proofErr w:type="spellEnd"/>
    </w:p>
    <w:p w:rsidR="006E03FC" w:rsidRDefault="006E03FC" w:rsidP="006E03FC">
      <w:pPr>
        <w:spacing w:after="0" w:line="240" w:lineRule="auto"/>
        <w:jc w:val="center"/>
        <w:outlineLvl w:val="0"/>
        <w:rPr>
          <w:rFonts w:ascii="Times New Roman" w:eastAsia="Times New Roman" w:hAnsi="Times New Roman" w:cs="Times New Roman"/>
          <w:b/>
          <w:bCs/>
          <w:kern w:val="36"/>
          <w:sz w:val="32"/>
          <w:szCs w:val="28"/>
          <w:lang w:eastAsia="ru-RU"/>
        </w:rPr>
      </w:pPr>
      <w:r w:rsidRPr="006E03FC">
        <w:rPr>
          <w:rFonts w:ascii="Times New Roman" w:eastAsia="Times New Roman" w:hAnsi="Times New Roman" w:cs="Times New Roman"/>
          <w:b/>
          <w:bCs/>
          <w:kern w:val="36"/>
          <w:sz w:val="32"/>
          <w:szCs w:val="28"/>
          <w:lang w:eastAsia="ru-RU"/>
        </w:rPr>
        <w:t xml:space="preserve">«Путешествие </w:t>
      </w:r>
      <w:proofErr w:type="spellStart"/>
      <w:r w:rsidRPr="006E03FC">
        <w:rPr>
          <w:rFonts w:ascii="Times New Roman" w:eastAsia="Times New Roman" w:hAnsi="Times New Roman" w:cs="Times New Roman"/>
          <w:b/>
          <w:bCs/>
          <w:kern w:val="36"/>
          <w:sz w:val="32"/>
          <w:szCs w:val="28"/>
          <w:lang w:eastAsia="ru-RU"/>
        </w:rPr>
        <w:t>Ойха-Курагино</w:t>
      </w:r>
      <w:proofErr w:type="spellEnd"/>
      <w:r w:rsidRPr="006E03FC">
        <w:rPr>
          <w:rFonts w:ascii="Times New Roman" w:eastAsia="Times New Roman" w:hAnsi="Times New Roman" w:cs="Times New Roman"/>
          <w:b/>
          <w:bCs/>
          <w:kern w:val="36"/>
          <w:sz w:val="32"/>
          <w:szCs w:val="28"/>
          <w:lang w:eastAsia="ru-RU"/>
        </w:rPr>
        <w:t>»</w:t>
      </w:r>
    </w:p>
    <w:p w:rsidR="006E03FC" w:rsidRDefault="006E03FC" w:rsidP="006E03FC">
      <w:pPr>
        <w:spacing w:after="0" w:line="240" w:lineRule="auto"/>
        <w:jc w:val="center"/>
        <w:outlineLvl w:val="0"/>
        <w:rPr>
          <w:rFonts w:ascii="Times New Roman" w:eastAsia="Times New Roman" w:hAnsi="Times New Roman" w:cs="Times New Roman"/>
          <w:b/>
          <w:bCs/>
          <w:kern w:val="36"/>
          <w:sz w:val="32"/>
          <w:szCs w:val="28"/>
          <w:lang w:eastAsia="ru-RU"/>
        </w:rPr>
      </w:pPr>
    </w:p>
    <w:p w:rsidR="006E03FC" w:rsidRDefault="006E03FC" w:rsidP="006E03FC">
      <w:pPr>
        <w:spacing w:after="0" w:line="240" w:lineRule="auto"/>
        <w:outlineLvl w:val="0"/>
        <w:rPr>
          <w:rFonts w:ascii="Times New Roman" w:eastAsia="Times New Roman" w:hAnsi="Times New Roman" w:cs="Times New Roman"/>
          <w:b/>
          <w:bCs/>
          <w:kern w:val="36"/>
          <w:sz w:val="32"/>
          <w:szCs w:val="28"/>
          <w:lang w:eastAsia="ru-RU"/>
        </w:rPr>
      </w:pPr>
      <w:r>
        <w:rPr>
          <w:rFonts w:ascii="Times New Roman" w:eastAsia="Times New Roman" w:hAnsi="Times New Roman" w:cs="Times New Roman"/>
          <w:b/>
          <w:bCs/>
          <w:kern w:val="36"/>
          <w:sz w:val="32"/>
          <w:szCs w:val="28"/>
          <w:lang w:eastAsia="ru-RU"/>
        </w:rPr>
        <w:t xml:space="preserve">Разработала: воспитатель </w:t>
      </w:r>
      <w:proofErr w:type="spellStart"/>
      <w:r>
        <w:rPr>
          <w:rFonts w:ascii="Times New Roman" w:eastAsia="Times New Roman" w:hAnsi="Times New Roman" w:cs="Times New Roman"/>
          <w:b/>
          <w:bCs/>
          <w:kern w:val="36"/>
          <w:sz w:val="32"/>
          <w:szCs w:val="28"/>
          <w:lang w:eastAsia="ru-RU"/>
        </w:rPr>
        <w:t>Квитченко</w:t>
      </w:r>
      <w:proofErr w:type="spellEnd"/>
      <w:r>
        <w:rPr>
          <w:rFonts w:ascii="Times New Roman" w:eastAsia="Times New Roman" w:hAnsi="Times New Roman" w:cs="Times New Roman"/>
          <w:b/>
          <w:bCs/>
          <w:kern w:val="36"/>
          <w:sz w:val="32"/>
          <w:szCs w:val="28"/>
          <w:lang w:eastAsia="ru-RU"/>
        </w:rPr>
        <w:t xml:space="preserve"> О.М. </w:t>
      </w:r>
    </w:p>
    <w:p w:rsidR="006E03FC" w:rsidRPr="006E03FC" w:rsidRDefault="006E03FC" w:rsidP="006E03FC">
      <w:pPr>
        <w:spacing w:after="0" w:line="240" w:lineRule="auto"/>
        <w:jc w:val="center"/>
        <w:outlineLvl w:val="0"/>
        <w:rPr>
          <w:rFonts w:ascii="Times New Roman" w:eastAsia="Times New Roman" w:hAnsi="Times New Roman" w:cs="Times New Roman"/>
          <w:b/>
          <w:bCs/>
          <w:kern w:val="36"/>
          <w:sz w:val="32"/>
          <w:szCs w:val="28"/>
          <w:lang w:eastAsia="ru-RU"/>
        </w:rPr>
      </w:pP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u w:val="single"/>
          <w:lang w:eastAsia="ru-RU"/>
        </w:rPr>
        <w:t>Возраст</w:t>
      </w:r>
      <w:r w:rsidRPr="006E03FC">
        <w:rPr>
          <w:rFonts w:ascii="Times New Roman" w:eastAsia="Times New Roman" w:hAnsi="Times New Roman" w:cs="Times New Roman"/>
          <w:sz w:val="28"/>
          <w:szCs w:val="24"/>
          <w:lang w:eastAsia="ru-RU"/>
        </w:rPr>
        <w:t>: от 5 лет.</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u w:val="single"/>
          <w:lang w:eastAsia="ru-RU"/>
        </w:rPr>
        <w:t>Количество игроков</w:t>
      </w:r>
      <w:r w:rsidRPr="006E03FC">
        <w:rPr>
          <w:rFonts w:ascii="Times New Roman" w:eastAsia="Times New Roman" w:hAnsi="Times New Roman" w:cs="Times New Roman"/>
          <w:sz w:val="28"/>
          <w:szCs w:val="24"/>
          <w:lang w:eastAsia="ru-RU"/>
        </w:rPr>
        <w:t>: от 2 до 4.</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u w:val="single"/>
          <w:lang w:eastAsia="ru-RU"/>
        </w:rPr>
        <w:t>Цель игры</w:t>
      </w:r>
      <w:r w:rsidRPr="006E03FC">
        <w:rPr>
          <w:rFonts w:ascii="Times New Roman" w:eastAsia="Times New Roman" w:hAnsi="Times New Roman" w:cs="Times New Roman"/>
          <w:sz w:val="28"/>
          <w:szCs w:val="24"/>
          <w:lang w:eastAsia="ru-RU"/>
        </w:rPr>
        <w:t>:</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lang w:eastAsia="ru-RU"/>
        </w:rPr>
        <w:t>Развитие  интереса к истории и культуре родного поселка, местным достопримечательностям</w:t>
      </w:r>
      <w:r w:rsidR="00FF0E6B">
        <w:rPr>
          <w:rFonts w:ascii="Times New Roman" w:eastAsia="Times New Roman" w:hAnsi="Times New Roman" w:cs="Times New Roman"/>
          <w:sz w:val="28"/>
          <w:szCs w:val="24"/>
          <w:lang w:eastAsia="ru-RU"/>
        </w:rPr>
        <w:t>.</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u w:val="single"/>
          <w:lang w:eastAsia="ru-RU"/>
        </w:rPr>
        <w:t>Задачи</w:t>
      </w:r>
      <w:r w:rsidRPr="006E03FC">
        <w:rPr>
          <w:rFonts w:ascii="Times New Roman" w:eastAsia="Times New Roman" w:hAnsi="Times New Roman" w:cs="Times New Roman"/>
          <w:sz w:val="28"/>
          <w:szCs w:val="24"/>
          <w:lang w:eastAsia="ru-RU"/>
        </w:rPr>
        <w:t>:</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lang w:eastAsia="ru-RU"/>
        </w:rPr>
        <w:t xml:space="preserve">1)закреплять умение узнавать и называть достопримечательности </w:t>
      </w:r>
      <w:r w:rsidRPr="006E03FC">
        <w:rPr>
          <w:rFonts w:ascii="Times New Roman" w:eastAsia="Times New Roman" w:hAnsi="Times New Roman" w:cs="Times New Roman"/>
          <w:bCs/>
          <w:sz w:val="28"/>
          <w:szCs w:val="24"/>
          <w:lang w:eastAsia="ru-RU"/>
        </w:rPr>
        <w:t>поселка Курагино</w:t>
      </w:r>
      <w:r w:rsidR="00FF0E6B">
        <w:rPr>
          <w:rFonts w:ascii="Times New Roman" w:eastAsia="Times New Roman" w:hAnsi="Times New Roman" w:cs="Times New Roman"/>
          <w:bCs/>
          <w:sz w:val="28"/>
          <w:szCs w:val="24"/>
          <w:lang w:eastAsia="ru-RU"/>
        </w:rPr>
        <w:t>;</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lang w:eastAsia="ru-RU"/>
        </w:rPr>
        <w:t>2) развивать связную речь детей, обогащать и активизировать словарный запас детей;</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lang w:eastAsia="ru-RU"/>
        </w:rPr>
        <w:t>3)способствовать развитию памяти, мышления;</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lang w:eastAsia="ru-RU"/>
        </w:rPr>
        <w:t>4)упражнять в счёте;</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lang w:eastAsia="ru-RU"/>
        </w:rPr>
        <w:t xml:space="preserve">5)учить детей </w:t>
      </w:r>
      <w:r w:rsidRPr="006E03FC">
        <w:rPr>
          <w:rFonts w:ascii="Times New Roman" w:eastAsia="Times New Roman" w:hAnsi="Times New Roman" w:cs="Times New Roman"/>
          <w:bCs/>
          <w:sz w:val="28"/>
          <w:szCs w:val="24"/>
          <w:lang w:eastAsia="ru-RU"/>
        </w:rPr>
        <w:t>играть в команде</w:t>
      </w:r>
      <w:r w:rsidRPr="006E03FC">
        <w:rPr>
          <w:rFonts w:ascii="Times New Roman" w:eastAsia="Times New Roman" w:hAnsi="Times New Roman" w:cs="Times New Roman"/>
          <w:sz w:val="28"/>
          <w:szCs w:val="24"/>
          <w:lang w:eastAsia="ru-RU"/>
        </w:rPr>
        <w:t>, соблюдать правила и очерёдность ходов;</w:t>
      </w:r>
    </w:p>
    <w:p w:rsid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lang w:eastAsia="ru-RU"/>
        </w:rPr>
        <w:t xml:space="preserve"> 3)воспитывать любовь и привязанность к </w:t>
      </w:r>
      <w:r w:rsidRPr="006E03FC">
        <w:rPr>
          <w:rFonts w:ascii="Times New Roman" w:eastAsia="Times New Roman" w:hAnsi="Times New Roman" w:cs="Times New Roman"/>
          <w:bCs/>
          <w:sz w:val="28"/>
          <w:szCs w:val="24"/>
          <w:lang w:eastAsia="ru-RU"/>
        </w:rPr>
        <w:t>малой родине</w:t>
      </w:r>
      <w:r>
        <w:rPr>
          <w:rFonts w:ascii="Times New Roman" w:eastAsia="Times New Roman" w:hAnsi="Times New Roman" w:cs="Times New Roman"/>
          <w:sz w:val="28"/>
          <w:szCs w:val="24"/>
          <w:lang w:eastAsia="ru-RU"/>
        </w:rPr>
        <w:t>.</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p>
    <w:p w:rsid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u w:val="single"/>
          <w:lang w:eastAsia="ru-RU"/>
        </w:rPr>
        <w:t>Атрибуты</w:t>
      </w:r>
      <w:r w:rsidRPr="006E03FC">
        <w:rPr>
          <w:rFonts w:ascii="Times New Roman" w:eastAsia="Times New Roman" w:hAnsi="Times New Roman" w:cs="Times New Roman"/>
          <w:sz w:val="28"/>
          <w:szCs w:val="24"/>
          <w:lang w:eastAsia="ru-RU"/>
        </w:rPr>
        <w:t>: игровое поле, кубик, фишки по количеству игроков.</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u w:val="single"/>
          <w:lang w:eastAsia="ru-RU"/>
        </w:rPr>
        <w:t>Ход игры</w:t>
      </w:r>
      <w:r w:rsidRPr="006E03FC">
        <w:rPr>
          <w:rFonts w:ascii="Times New Roman" w:eastAsia="Times New Roman" w:hAnsi="Times New Roman" w:cs="Times New Roman"/>
          <w:sz w:val="28"/>
          <w:szCs w:val="24"/>
          <w:lang w:eastAsia="ru-RU"/>
        </w:rPr>
        <w:t xml:space="preserve">: </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lang w:eastAsia="ru-RU"/>
        </w:rPr>
        <w:t>Игроки выбирают себе фишки и ставят их начало игры. Затем по очереди бросают кубик и передвигают свою фишку на выпавшее на нём количество ходов. Если игрок останавливается на грустном смайлике, он должен рассказать, какая достопримечательность изображена на картинке. Если игрок ответил правильно, он бросает кубик ещё раз. Если нет – пропускает следующий ход.</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lang w:eastAsia="ru-RU"/>
        </w:rPr>
        <w:t xml:space="preserve"> Если останавливается на веселом смайлике, то ему добавляется еще один ход. </w:t>
      </w:r>
    </w:p>
    <w:p w:rsidR="006E03FC" w:rsidRPr="006E03FC" w:rsidRDefault="006E03FC" w:rsidP="006E03FC">
      <w:pPr>
        <w:spacing w:after="0" w:line="240" w:lineRule="auto"/>
        <w:rPr>
          <w:rFonts w:ascii="Times New Roman" w:eastAsia="Times New Roman" w:hAnsi="Times New Roman" w:cs="Times New Roman"/>
          <w:sz w:val="28"/>
          <w:szCs w:val="24"/>
          <w:lang w:eastAsia="ru-RU"/>
        </w:rPr>
      </w:pPr>
      <w:r w:rsidRPr="006E03FC">
        <w:rPr>
          <w:rFonts w:ascii="Times New Roman" w:eastAsia="Times New Roman" w:hAnsi="Times New Roman" w:cs="Times New Roman"/>
          <w:sz w:val="28"/>
          <w:szCs w:val="24"/>
          <w:lang w:eastAsia="ru-RU"/>
        </w:rPr>
        <w:t xml:space="preserve">Побеждает тот, кто первым доберётся до конца. </w:t>
      </w:r>
    </w:p>
    <w:p w:rsidR="00A32EB5" w:rsidRPr="006E03FC" w:rsidRDefault="00A32EB5" w:rsidP="006E03FC">
      <w:pPr>
        <w:spacing w:after="0"/>
        <w:rPr>
          <w:sz w:val="24"/>
        </w:rPr>
      </w:pPr>
    </w:p>
    <w:sectPr w:rsidR="00A32EB5" w:rsidRPr="006E03FC" w:rsidSect="00A32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6E03FC"/>
    <w:rsid w:val="006E03FC"/>
    <w:rsid w:val="00A32EB5"/>
    <w:rsid w:val="00FF0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B5"/>
  </w:style>
  <w:style w:type="paragraph" w:styleId="1">
    <w:name w:val="heading 1"/>
    <w:basedOn w:val="a"/>
    <w:link w:val="10"/>
    <w:uiPriority w:val="9"/>
    <w:qFormat/>
    <w:rsid w:val="006E0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3FC"/>
    <w:rPr>
      <w:rFonts w:ascii="Times New Roman" w:eastAsia="Times New Roman" w:hAnsi="Times New Roman" w:cs="Times New Roman"/>
      <w:b/>
      <w:bCs/>
      <w:kern w:val="36"/>
      <w:sz w:val="48"/>
      <w:szCs w:val="48"/>
      <w:lang w:eastAsia="ru-RU"/>
    </w:rPr>
  </w:style>
  <w:style w:type="paragraph" w:customStyle="1" w:styleId="headline">
    <w:name w:val="headline"/>
    <w:basedOn w:val="a"/>
    <w:rsid w:val="006E0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E0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03FC"/>
    <w:rPr>
      <w:b/>
      <w:bCs/>
    </w:rPr>
  </w:style>
</w:styles>
</file>

<file path=word/webSettings.xml><?xml version="1.0" encoding="utf-8"?>
<w:webSettings xmlns:r="http://schemas.openxmlformats.org/officeDocument/2006/relationships" xmlns:w="http://schemas.openxmlformats.org/wordprocessingml/2006/main">
  <w:divs>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94785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2020-12-17T02:46:00Z</dcterms:created>
  <dcterms:modified xsi:type="dcterms:W3CDTF">2020-12-17T02:56:00Z</dcterms:modified>
</cp:coreProperties>
</file>