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МБДОУ </w:t>
      </w:r>
      <w:proofErr w:type="spellStart"/>
      <w:r>
        <w:rPr>
          <w:rStyle w:val="a6"/>
          <w:color w:val="111111"/>
          <w:sz w:val="28"/>
          <w:szCs w:val="28"/>
          <w:bdr w:val="none" w:sz="0" w:space="0" w:color="auto" w:frame="1"/>
        </w:rPr>
        <w:t>Ойховский</w:t>
      </w:r>
      <w:proofErr w:type="spellEnd"/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детский сад № 3 «Колокольчик»</w:t>
      </w:r>
    </w:p>
    <w:p w:rsidR="002D55E1" w:rsidRPr="002D55E1" w:rsidRDefault="002D55E1" w:rsidP="00A042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F243E" w:themeColor="text2" w:themeShade="80"/>
          <w:sz w:val="28"/>
          <w:szCs w:val="28"/>
        </w:rPr>
      </w:pPr>
    </w:p>
    <w:p w:rsidR="002D55E1" w:rsidRDefault="002D55E1" w:rsidP="00A042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F243E" w:themeColor="text2" w:themeShade="80"/>
          <w:sz w:val="48"/>
          <w:szCs w:val="48"/>
        </w:rPr>
      </w:pPr>
    </w:p>
    <w:p w:rsidR="002D55E1" w:rsidRDefault="002D55E1" w:rsidP="00A042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F243E" w:themeColor="text2" w:themeShade="80"/>
          <w:sz w:val="48"/>
          <w:szCs w:val="48"/>
        </w:rPr>
      </w:pPr>
    </w:p>
    <w:p w:rsidR="002D55E1" w:rsidRDefault="002D55E1" w:rsidP="00A042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F243E" w:themeColor="text2" w:themeShade="80"/>
          <w:sz w:val="48"/>
          <w:szCs w:val="48"/>
        </w:rPr>
      </w:pPr>
    </w:p>
    <w:p w:rsidR="002D55E1" w:rsidRPr="002D55E1" w:rsidRDefault="002D55E1" w:rsidP="00A042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 w:themeColor="text1" w:themeTint="F2"/>
          <w:sz w:val="48"/>
          <w:szCs w:val="48"/>
        </w:rPr>
      </w:pPr>
    </w:p>
    <w:p w:rsidR="002D55E1" w:rsidRPr="002D55E1" w:rsidRDefault="002D55E1" w:rsidP="002D55E1">
      <w:pPr>
        <w:jc w:val="center"/>
        <w:rPr>
          <w:rStyle w:val="c6"/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</w:pPr>
      <w:r w:rsidRPr="002D55E1">
        <w:rPr>
          <w:rStyle w:val="c6"/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>Консультация для  родителей</w:t>
      </w:r>
    </w:p>
    <w:p w:rsidR="002D55E1" w:rsidRPr="002D55E1" w:rsidRDefault="002D55E1" w:rsidP="002D55E1">
      <w:pPr>
        <w:jc w:val="center"/>
        <w:rPr>
          <w:rStyle w:val="c6"/>
          <w:rFonts w:ascii="Times New Roman" w:hAnsi="Times New Roman" w:cs="Times New Roman"/>
          <w:b/>
          <w:bCs/>
          <w:color w:val="0D0D0D" w:themeColor="text1" w:themeTint="F2"/>
          <w:sz w:val="72"/>
          <w:szCs w:val="72"/>
        </w:rPr>
      </w:pPr>
    </w:p>
    <w:p w:rsidR="002D55E1" w:rsidRPr="002D55E1" w:rsidRDefault="002D55E1" w:rsidP="002D55E1">
      <w:pPr>
        <w:jc w:val="center"/>
        <w:rPr>
          <w:rStyle w:val="c6"/>
          <w:rFonts w:ascii="Times New Roman" w:hAnsi="Times New Roman" w:cs="Times New Roman"/>
          <w:b/>
          <w:bCs/>
          <w:color w:val="0D0D0D" w:themeColor="text1" w:themeTint="F2"/>
          <w:sz w:val="72"/>
          <w:szCs w:val="72"/>
        </w:rPr>
      </w:pPr>
      <w:r w:rsidRPr="002D55E1">
        <w:rPr>
          <w:rStyle w:val="c6"/>
          <w:rFonts w:ascii="Times New Roman" w:hAnsi="Times New Roman" w:cs="Times New Roman"/>
          <w:b/>
          <w:bCs/>
          <w:color w:val="0D0D0D" w:themeColor="text1" w:themeTint="F2"/>
          <w:sz w:val="72"/>
          <w:szCs w:val="72"/>
        </w:rPr>
        <w:t>«Какие русские народные сказки читать детям?»</w:t>
      </w:r>
    </w:p>
    <w:p w:rsidR="002D55E1" w:rsidRPr="002D55E1" w:rsidRDefault="002D55E1" w:rsidP="002D55E1">
      <w:pPr>
        <w:jc w:val="center"/>
        <w:rPr>
          <w:rStyle w:val="c6"/>
          <w:rFonts w:ascii="Times New Roman" w:hAnsi="Times New Roman" w:cs="Times New Roman"/>
          <w:b/>
          <w:bCs/>
          <w:color w:val="0F243E" w:themeColor="text2" w:themeShade="80"/>
          <w:sz w:val="72"/>
          <w:szCs w:val="72"/>
        </w:rPr>
      </w:pPr>
    </w:p>
    <w:p w:rsidR="002D55E1" w:rsidRDefault="002D55E1" w:rsidP="002D55E1">
      <w:pPr>
        <w:jc w:val="center"/>
        <w:rPr>
          <w:rStyle w:val="c6"/>
          <w:b/>
          <w:bCs/>
          <w:color w:val="0F243E" w:themeColor="text2" w:themeShade="80"/>
          <w:sz w:val="72"/>
          <w:szCs w:val="72"/>
        </w:rPr>
      </w:pPr>
    </w:p>
    <w:p w:rsidR="002D55E1" w:rsidRDefault="002D55E1" w:rsidP="002D55E1">
      <w:pPr>
        <w:jc w:val="center"/>
        <w:rPr>
          <w:rStyle w:val="c6"/>
          <w:b/>
          <w:bCs/>
          <w:color w:val="0F243E" w:themeColor="text2" w:themeShade="80"/>
          <w:sz w:val="72"/>
          <w:szCs w:val="72"/>
        </w:rPr>
      </w:pPr>
    </w:p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Выполнила: И.А. Капустина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</w:p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восп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итатель 1 младшей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группы</w:t>
      </w:r>
    </w:p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6"/>
          <w:color w:val="111111"/>
          <w:sz w:val="48"/>
          <w:szCs w:val="48"/>
          <w:bdr w:val="none" w:sz="0" w:space="0" w:color="auto" w:frame="1"/>
        </w:rPr>
      </w:pPr>
    </w:p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2D55E1" w:rsidRDefault="002D55E1" w:rsidP="002D55E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п. </w:t>
      </w:r>
      <w:proofErr w:type="spellStart"/>
      <w:r>
        <w:rPr>
          <w:rStyle w:val="a6"/>
          <w:color w:val="111111"/>
          <w:sz w:val="28"/>
          <w:szCs w:val="28"/>
          <w:bdr w:val="none" w:sz="0" w:space="0" w:color="auto" w:frame="1"/>
        </w:rPr>
        <w:t>Ойха</w:t>
      </w:r>
      <w:proofErr w:type="spellEnd"/>
    </w:p>
    <w:p w:rsidR="002D55E1" w:rsidRPr="002D55E1" w:rsidRDefault="002D55E1" w:rsidP="002D55E1">
      <w:pPr>
        <w:jc w:val="center"/>
        <w:rPr>
          <w:rStyle w:val="c6"/>
          <w:rFonts w:ascii="Times New Roman" w:eastAsia="Times New Roman" w:hAnsi="Times New Roman" w:cs="Times New Roman"/>
          <w:b/>
          <w:bCs/>
          <w:color w:val="0F243E" w:themeColor="text2" w:themeShade="80"/>
          <w:sz w:val="72"/>
          <w:szCs w:val="72"/>
          <w:lang w:eastAsia="ru-RU"/>
        </w:rPr>
      </w:pPr>
      <w:r w:rsidRPr="002D55E1">
        <w:rPr>
          <w:rStyle w:val="c6"/>
          <w:b/>
          <w:bCs/>
          <w:color w:val="0F243E" w:themeColor="text2" w:themeShade="80"/>
          <w:sz w:val="72"/>
          <w:szCs w:val="72"/>
        </w:rPr>
        <w:br w:type="page"/>
      </w:r>
    </w:p>
    <w:p w:rsidR="00A042E0" w:rsidRPr="002D55E1" w:rsidRDefault="00A042E0" w:rsidP="002D55E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noProof/>
          <w:color w:val="0F243E" w:themeColor="text2" w:themeShade="80"/>
        </w:rPr>
        <w:lastRenderedPageBreak/>
        <w:drawing>
          <wp:anchor distT="0" distB="0" distL="114300" distR="114300" simplePos="0" relativeHeight="251658240" behindDoc="0" locked="0" layoutInCell="1" allowOverlap="1" wp14:anchorId="3B354F7F" wp14:editId="073783AC">
            <wp:simplePos x="0" y="0"/>
            <wp:positionH relativeFrom="column">
              <wp:posOffset>-575310</wp:posOffset>
            </wp:positionH>
            <wp:positionV relativeFrom="paragraph">
              <wp:posOffset>222885</wp:posOffset>
            </wp:positionV>
            <wp:extent cx="1971675" cy="1971675"/>
            <wp:effectExtent l="0" t="0" r="9525" b="9525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h.gjdgxs"/>
      <w:bookmarkEnd w:id="0"/>
      <w:r w:rsidRPr="002D55E1">
        <w:rPr>
          <w:rStyle w:val="c5"/>
          <w:rFonts w:ascii="Calibri" w:hAnsi="Calibri" w:cs="Calibri"/>
          <w:color w:val="000000" w:themeColor="text1"/>
          <w:sz w:val="22"/>
          <w:szCs w:val="22"/>
        </w:rPr>
        <w:t>    </w:t>
      </w:r>
      <w:r w:rsidRPr="002D55E1">
        <w:rPr>
          <w:rStyle w:val="c2"/>
          <w:color w:val="000000" w:themeColor="text1"/>
          <w:sz w:val="28"/>
          <w:szCs w:val="28"/>
        </w:rPr>
        <w:t>В современном обществе русские народные сказки отходят на второй план, они заменяются многочисленными энциклопедиями и обучающей литературой?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>    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>    Но нам следует предостеречь родителей - не все народные сказки подходят для детей дошкольного возраста! Например, в сказках мы можем увидеть не очень доброжелательную концовку, что может расстроить, огорчить ребенка. Поэтому, прежде чем рассказать (прочитать) своему малышу сказку, проанализируйте ее сами.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 Сказка на ночь - это своего рода пожелание спокойной ночи. Только не </w:t>
      </w:r>
      <w:proofErr w:type="gramStart"/>
      <w:r w:rsidRPr="002D55E1">
        <w:rPr>
          <w:rStyle w:val="c2"/>
          <w:color w:val="000000" w:themeColor="text1"/>
          <w:sz w:val="28"/>
          <w:szCs w:val="28"/>
        </w:rPr>
        <w:t>короткое</w:t>
      </w:r>
      <w:proofErr w:type="gramEnd"/>
      <w:r w:rsidRPr="002D55E1">
        <w:rPr>
          <w:rStyle w:val="c2"/>
          <w:color w:val="000000" w:themeColor="text1"/>
          <w:sz w:val="28"/>
          <w:szCs w:val="28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 В психологии есть даже отдельное направление - 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сказкотерапия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 Каждому возрасту ребенка подходит своя, особенная сказка. Кроме назидания малышам, она поможет высмеять лень или глупость, излишнее 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мечтательство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 xml:space="preserve"> или болтливость, хитрость, глупость, жестокость.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>Известно, что дети любят слушать и читать русские народные сказки только лет до семи. Позднее этого возраста, их уже не привлекают слегка устаревшие герои. Хотя конечно есть и исключения.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Совсем маленьким детям (в полтора-два и даже в три года)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</w:t>
      </w:r>
      <w:r w:rsidRPr="002D55E1">
        <w:rPr>
          <w:rStyle w:val="c2"/>
          <w:color w:val="000000" w:themeColor="text1"/>
          <w:sz w:val="28"/>
          <w:szCs w:val="28"/>
        </w:rPr>
        <w:lastRenderedPageBreak/>
        <w:t>показывайте ему всех персонажей на картинках и рассматривайте картинки вместе с ним. «Колобок», «</w:t>
      </w:r>
      <w:proofErr w:type="gramStart"/>
      <w:r w:rsidRPr="002D55E1">
        <w:rPr>
          <w:rStyle w:val="c2"/>
          <w:color w:val="000000" w:themeColor="text1"/>
          <w:sz w:val="28"/>
          <w:szCs w:val="28"/>
        </w:rPr>
        <w:t>Курочка-Ряба</w:t>
      </w:r>
      <w:proofErr w:type="gramEnd"/>
      <w:r w:rsidRPr="002D55E1">
        <w:rPr>
          <w:rStyle w:val="c2"/>
          <w:color w:val="000000" w:themeColor="text1"/>
          <w:sz w:val="28"/>
          <w:szCs w:val="28"/>
        </w:rPr>
        <w:t>», «Репка», «Теремок» - все эти сказки можно рассказывать малышу начиная уже с полутора-двух лет,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Дети (от 3 до 7 лет) дошкольного возраста понимают больше – и сказки для них должны быть сложнее. Сказки для детей от 3 до 7 лет должны содержать определенную мораль, не обязательно находящуюся на поверхности, быть поучительными для ребенка и заставлять его размышлять. После прочтения сказок для детей в этом возрасте неплохо бы провести небольшую беседу о том, как малыш понял сказку, и какие вопросы у него возникли. Для детей этого возраста подойдут такие сказки: русские народные сказки: «Царевна-лягушка», «Сказка об Иване-царевиче, Жар-птице и о Сером волке», «Морской царь и Василиса Премудрая», «Морозко», «Сивка-Бурка», «Снегурочка», «По Щучьему велению», «Три зятя», «Сказка о 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молодильных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 xml:space="preserve"> яблоках и живой воде», «Сестрица Аленушка и братец Иванушка», «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Хаврошечка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>» и т. д.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>    Дети до 5-6 лет со всей серьезностью верят в то, что магия существует, а волшебники живут среди нас. В связи с этим, во избежание смешения реальности и вымысла, волшебные сказки стоит начать рассказывать детям примерно к 6 годам.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rStyle w:val="c2"/>
          <w:color w:val="000000" w:themeColor="text1"/>
          <w:sz w:val="28"/>
          <w:szCs w:val="28"/>
        </w:rPr>
        <w:t xml:space="preserve">     Полюбившиеся истории ребенок будет охотно </w:t>
      </w:r>
      <w:proofErr w:type="gramStart"/>
      <w:r w:rsidRPr="002D55E1">
        <w:rPr>
          <w:rStyle w:val="c2"/>
          <w:color w:val="000000" w:themeColor="text1"/>
          <w:sz w:val="28"/>
          <w:szCs w:val="28"/>
        </w:rPr>
        <w:t>слушать</w:t>
      </w:r>
      <w:proofErr w:type="gramEnd"/>
      <w:r w:rsidRPr="002D55E1">
        <w:rPr>
          <w:rStyle w:val="c2"/>
          <w:color w:val="000000" w:themeColor="text1"/>
          <w:sz w:val="28"/>
          <w:szCs w:val="28"/>
        </w:rPr>
        <w:t xml:space="preserve">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«</w:t>
      </w:r>
      <w:proofErr w:type="gramStart"/>
      <w:r w:rsidRPr="002D55E1">
        <w:rPr>
          <w:rStyle w:val="c2"/>
          <w:color w:val="000000" w:themeColor="text1"/>
          <w:sz w:val="28"/>
          <w:szCs w:val="28"/>
        </w:rPr>
        <w:t>Поди</w:t>
      </w:r>
      <w:proofErr w:type="gramEnd"/>
      <w:r w:rsidRPr="002D55E1">
        <w:rPr>
          <w:rStyle w:val="c2"/>
          <w:color w:val="000000" w:themeColor="text1"/>
          <w:sz w:val="28"/>
          <w:szCs w:val="28"/>
        </w:rPr>
        <w:t xml:space="preserve"> туда - не знаю куда, принеси то - не знаю что», «Иван - вдовий сын», «Василиса Прекрасная», «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Финист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 xml:space="preserve"> - ясный сокол», «Чудесные ягоды», «Марья 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Моревна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>», «Сказка о серебряном блюдечке и наливном яблочке», «</w:t>
      </w:r>
      <w:proofErr w:type="spellStart"/>
      <w:r w:rsidRPr="002D55E1">
        <w:rPr>
          <w:rStyle w:val="c2"/>
          <w:color w:val="000000" w:themeColor="text1"/>
          <w:sz w:val="28"/>
          <w:szCs w:val="28"/>
        </w:rPr>
        <w:t>Липунюшка</w:t>
      </w:r>
      <w:proofErr w:type="spellEnd"/>
      <w:r w:rsidRPr="002D55E1">
        <w:rPr>
          <w:rStyle w:val="c2"/>
          <w:color w:val="000000" w:themeColor="text1"/>
          <w:sz w:val="28"/>
          <w:szCs w:val="28"/>
        </w:rPr>
        <w:t>».</w:t>
      </w:r>
    </w:p>
    <w:p w:rsidR="00A042E0" w:rsidRPr="002D55E1" w:rsidRDefault="00A042E0" w:rsidP="00A0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2D55E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DF46C71" wp14:editId="14F0F934">
            <wp:simplePos x="0" y="0"/>
            <wp:positionH relativeFrom="column">
              <wp:posOffset>3282315</wp:posOffset>
            </wp:positionH>
            <wp:positionV relativeFrom="paragraph">
              <wp:posOffset>1005840</wp:posOffset>
            </wp:positionV>
            <wp:extent cx="2628900" cy="1860550"/>
            <wp:effectExtent l="0" t="0" r="0" b="6350"/>
            <wp:wrapNone/>
            <wp:docPr id="2" name="Рисунок 2" descr="ÐÐ°ÑÑÐ¸Ð½ÐºÐ¸ Ð¿Ð¾ Ð·Ð°Ð¿ÑÐ¾ÑÑ ÐºÐ°ÑÑÐ¸Ð½ÐºÐ¸ Ð¸Ð· ÑÑÑÑÐºÐ¸Ñ ÑÐºÐ°Ð·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¸Ð· ÑÑÑÑÐºÐ¸Ñ ÑÐºÐ°Ð·Ð¾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5E1">
        <w:rPr>
          <w:rStyle w:val="c2"/>
          <w:color w:val="000000" w:themeColor="text1"/>
          <w:sz w:val="28"/>
          <w:szCs w:val="28"/>
        </w:rPr>
        <w:t>     Уважаемые родители, не забывайте, что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</w:t>
      </w:r>
    </w:p>
    <w:p w:rsidR="007C2B9F" w:rsidRPr="00A042E0" w:rsidRDefault="007C2B9F" w:rsidP="00A042E0">
      <w:pPr>
        <w:shd w:val="clear" w:color="auto" w:fill="FFFFFF" w:themeFill="background1"/>
        <w:rPr>
          <w:color w:val="632423" w:themeColor="accent2" w:themeShade="80"/>
        </w:rPr>
      </w:pPr>
      <w:bookmarkStart w:id="1" w:name="_GoBack"/>
      <w:bookmarkEnd w:id="1"/>
    </w:p>
    <w:sectPr w:rsidR="007C2B9F" w:rsidRPr="00A042E0" w:rsidSect="00A042E0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E0"/>
    <w:rsid w:val="002D55E1"/>
    <w:rsid w:val="007C2B9F"/>
    <w:rsid w:val="00A042E0"/>
    <w:rsid w:val="00A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42E0"/>
  </w:style>
  <w:style w:type="paragraph" w:customStyle="1" w:styleId="c1">
    <w:name w:val="c1"/>
    <w:basedOn w:val="a"/>
    <w:rsid w:val="00A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2E0"/>
  </w:style>
  <w:style w:type="character" w:customStyle="1" w:styleId="c2">
    <w:name w:val="c2"/>
    <w:basedOn w:val="a0"/>
    <w:rsid w:val="00A042E0"/>
  </w:style>
  <w:style w:type="paragraph" w:styleId="a3">
    <w:name w:val="Balloon Text"/>
    <w:basedOn w:val="a"/>
    <w:link w:val="a4"/>
    <w:uiPriority w:val="99"/>
    <w:semiHidden/>
    <w:unhideWhenUsed/>
    <w:rsid w:val="00A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5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42E0"/>
  </w:style>
  <w:style w:type="paragraph" w:customStyle="1" w:styleId="c1">
    <w:name w:val="c1"/>
    <w:basedOn w:val="a"/>
    <w:rsid w:val="00A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2E0"/>
  </w:style>
  <w:style w:type="character" w:customStyle="1" w:styleId="c2">
    <w:name w:val="c2"/>
    <w:basedOn w:val="a0"/>
    <w:rsid w:val="00A042E0"/>
  </w:style>
  <w:style w:type="paragraph" w:styleId="a3">
    <w:name w:val="Balloon Text"/>
    <w:basedOn w:val="a"/>
    <w:link w:val="a4"/>
    <w:uiPriority w:val="99"/>
    <w:semiHidden/>
    <w:unhideWhenUsed/>
    <w:rsid w:val="00A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AD06-3383-4683-813E-0A666CB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2019-01-14T05:33:00Z</dcterms:created>
  <dcterms:modified xsi:type="dcterms:W3CDTF">2019-01-17T05:34:00Z</dcterms:modified>
</cp:coreProperties>
</file>