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17E"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 и периодические издания: 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Т.Ф.Саулина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Ознакомление дошкольников с правилами дорожного движения. – М.: Мозаика-синтез,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Т.А.Шарыгина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Беседы о правилах дорожного движения. – М.:ТЦ Сфера,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Т.А.Шарыгина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Беседы о правилах пожарной безопасности. – М.:ТЦ Сфера,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Игры-занятия на прогулке с детьми 2-4 лет. – М.: Мозаика-синтез,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М.М.Борисова. Малоподвижные игры и игровые упражнения. – М.: Мозаика-Синтез.2015.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Е.К.Ривина. Знакомим дошкольников с семьей и родословной. - М.: Мозаика-Синтез,2010. 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 Трудовое воспитание в детском саду. Система работы с детьми 3-7 лет – М.: Мозаика-синтез, 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В.И.Петрова,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Т.Д.Стульник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Этические беседы с детьми 4-7 лет. - М.: Мозаика-синтез, 2010.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Творим и мастерим. Ручной труд в детском саду и дома – М.: Мозаика-синтез, 2010.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К.Ю.Белая. Формирование основ безопасности у дошкольников. - М.: Мозаика-синтез, 2011.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. Поиграем в профессии. Книга 1. Занятия, игры, беседы 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 детьми 5-7 лет. – М.: ТЦ Сфера, 2014.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В. Н. Краеведение в детском саду. – СПб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ООО «ДЕТСТВО-ПРЕСС», 2014.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Занятия по ознакомлению с окружающим миром во второй младшей группе дет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ада. - М.:Мозаика-синтез,2010.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ыбина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Занятия по ознакомлению с окружающим миром в средней группе дет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ада. - М.:Мозаика-синтез,2010.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ОВ.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Занятия по ознакомлению с окружающим миром в подготовительной группе дет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ада. - М.:Мозаика-синтез,2011. Организация опытно-экспериментальной работы в ДОУ. Тематическое и перспективное планирование работы в разных возрастных группах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ыпуск1./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сост.Н.В.Нищева.-Спб.:ООО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«Издательство»Детство-пресс»,2015.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в ДОУ. Тематическое и перспективное планирование работы в разных возрастных группах. Выпуск 2  ./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сост.Н.В.Нищева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«Издательство»Детство-пресс»,2015.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Л.Ю.Павлова. Сборник дидактических игр по ознакомлению с окружающим миром. – М.: Мозаика-синтез, 2011.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О.А.Соломнникова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Ознакомление с природой (1 младшая группа) -  М.:Мозаика-синтез,2013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Экологические проекты в детском саду/ О.М.Масленникова,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А.А.Филлипенко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: Учитель,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Игр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 занятия на прогулке с детьми 2-4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лет.-М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.: Мозаика-Синтез,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Комплексное планирование прогулок с детьми 2.5-7 лет/авт.-сост.О.Р.Меремьянина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Волгоград:Учитель,2015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Т.А.Шорыгина. Беседы о природных явлениях и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объектах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.: ТЦ Сфера,2013.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Что было до…Игры путешествия в прошлое предметов для дошкольников. – М.:ТЦ Сфера,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материала. Система работы в средней группе. – М.: Мозаика-Синтез,2013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материала. Система работы в старшей группе. – М.: Мозаика-Синтез,2013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материала. Подготовительная к школе группа. – М.: Мозаика-Синтез,2014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  Формирование элементарных математических представлений  в первой младшей группе детского сада.-  М.: Мозаика-Синтез,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  Формирование элементарных математических представлений  во второй младшей группе детского сада.-  М.: Мозаика-Синтез,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О.Р.Галимов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Познавательно-исследовательная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деятельность дошкольников.- 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М.: Мозаика-Синтез, 2012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О.А.Шиян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Развитие творческого мышления. Работаем по сказке. -  М.: Мозаика-Синтез, 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 в средней группе детского сада. – М: мозаика – синтез,2013.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 в старшей группе детского сада. – М: мозаика – синтез,2013.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Конструирование из строительного материала в подготовительной группе детского сада. – М: Мозаика – Синтез,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Математика для детей 3-4 лет. Е.В.Колесникова, - М.: ТЦ Сфера,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Математика для детей 4-5 лет. Е.В.Колесникова, - М.: ТЦ Сфера,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Математика для детей 5-6 лет. Е.В.Колесникова, - М.: ТЦ Сфера,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Математика для детей 6-7 лет. Е.В.Колесникова, - М.: ТЦ Сфера,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. Развитие речи в детском саду. Вторая младшая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.: Мозаика-Синтез, 2014. 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. Развитие речи в детском саду. Подготовительная к школе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.: Мозаика-Синтез,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Занятия по развитию речи в средней группе детского сада.- М.: Мозаика-Синтез,2010.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Развитие речи и общение детей в первой младшей группе детского сада.- М.: Мозаика-Синтез, 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Развитие речи и общение детей в средней группе детского сада.- М.: Мозаика-Синтез, 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lastRenderedPageBreak/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Развитие речи и общение детей в старшей группе детского сада.- М.: Мозаика-Синтез, 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Формирование навыков связного высказывания. Старший дошкольный возраст/авт.-сост.Г.А.Гарифулина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Волгоград:Учитель,2014.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А.И.Максаков. Развитие правильной речи ребенка в семье.- М.: Мозаика-Синтез, 2011. 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Книга для чтения в детском саду и дома. Хрестоматия. 5-7лет. /Сост.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Оникс-ХХ</w:t>
      </w:r>
      <w:proofErr w:type="spellEnd"/>
      <w:proofErr w:type="gramStart"/>
      <w:r w:rsidRPr="006F117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 век, 2005.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Книга для чтения в детском саду и дома. Хрестоматия.2-4 года./ Сост.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Оникс-ХХ</w:t>
      </w:r>
      <w:proofErr w:type="spellEnd"/>
      <w:proofErr w:type="gramStart"/>
      <w:r w:rsidRPr="006F117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 век, 2005.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Книга для чтения в детском саду и дома. Хрестоматия. 4-5 лет. /Сост.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Оникс-ХХ</w:t>
      </w:r>
      <w:proofErr w:type="spellEnd"/>
      <w:proofErr w:type="gramStart"/>
      <w:r w:rsidRPr="006F117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 век, 2005.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Т.С.Коиарова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Развитие художественных способностей дошкольников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М.:Мозаика-Синтез.2013.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 Т.С.Комарова. Занятия по изобразительной деятельности в детском саду в подготовительной к школе группе. - М.: Мозаика – Синтез, 2011г.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Т.С. Комарова. Занятия по изобразительной деятельности в детском саду в средней группе. - М.: Мозаика – Синтез, 2012г.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Рисование с детьми 2-3 лет.- М.: Мозаика – Синтез,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Рисование с детьми 5-6 лет.- М.: Мозаика – Синтез,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Аппликация с детьми 3-4 лет.- М.: Мозаика – Синтез,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Аппликация с детьми 4-5 лет.- М.: Мозаика – Синтез,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Аппликация с детьми 5-6 лет.- М.: Мозаика – Синтез, 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Лепка с детьми 4-5 лет.   М.: Мозаика-Синтез,2012.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Лепка с детьми 3-4 лет.  - М.: Мозаика-Синтез,2012.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Е.В.Краснушкин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Изобразительное искусство для дошкольников. - М.: Мозаика-Синтез,2012.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В.Н.Дегтева Оригами с детьми 3-7 лет. - М.: Мозаика-Синтез,2012.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 Музыкальные занятия. Группа раннего возраст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от2до3лет)/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авт.сост.Е.Н.Арсенина.-Волгоград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: Учитель,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Музыкальные занятия. Вторая младшая группа/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ост.Е.Н.Арсенина.-Волгоград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: Учитель,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Музыкальные занятия. Старшая группа/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ост.Е.Н.Арсенина.-Волгоград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: Учитель, 2015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Топ-топ-топотушки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! Музыкально-художественное развитие детей дошкольного возраста./сост.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Н.Н.Нищева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.: ООО «Издательство«Детство-Пресс»,2015.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Л.Б.Гавришева. Новые логопедические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, музыкальная пальчиковая гимнастика, подвижные игры, С</w:t>
      </w:r>
      <w:proofErr w:type="gramStart"/>
      <w:r w:rsidRPr="006F117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для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педагогв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  ДОУ. -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.: ООО «Издательство» Детство-Пресс», 2013.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Праздник каждый день. Средняя группа. – Санкт-Петербург: Композитор,2007.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Праздник каждый день. Младшая группа. – Санкт-Петербург: Композитор,2007.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lastRenderedPageBreak/>
        <w:t>И.Каплунова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Этот удивительный ритм. – Санкт-Петербург: Композитор,2007.</w:t>
      </w:r>
    </w:p>
    <w:p w:rsidR="006F117E" w:rsidRPr="006F117E" w:rsidRDefault="006F117E" w:rsidP="006F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sz w:val="28"/>
          <w:szCs w:val="28"/>
        </w:rPr>
        <w:t>Л.И.Пензулаева</w:t>
      </w:r>
      <w:proofErr w:type="spellEnd"/>
      <w:r w:rsidRPr="006F117E">
        <w:rPr>
          <w:sz w:val="28"/>
          <w:szCs w:val="28"/>
        </w:rPr>
        <w:t xml:space="preserve">. Физкультурные занятия с детьми 3-4 лет. – </w:t>
      </w:r>
      <w:r w:rsidRPr="006F117E">
        <w:rPr>
          <w:rFonts w:ascii="Times New Roman" w:hAnsi="Times New Roman" w:cs="Times New Roman"/>
          <w:sz w:val="28"/>
          <w:szCs w:val="28"/>
        </w:rPr>
        <w:t>М.: Мозаика – Синтез, 2009.</w:t>
      </w:r>
    </w:p>
    <w:p w:rsidR="006F117E" w:rsidRPr="006F117E" w:rsidRDefault="006F117E" w:rsidP="006F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Физкультурные занятия в детском саду (средняя группа). – М.: Мозаика – Синтез, 2009.</w:t>
      </w:r>
    </w:p>
    <w:p w:rsidR="006F117E" w:rsidRPr="006F117E" w:rsidRDefault="006F117E" w:rsidP="006F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Физкультурные занятия в детском саду (старшая группа). – М.: Мозаика – Синтез, 2010.</w:t>
      </w:r>
    </w:p>
    <w:p w:rsidR="006F117E" w:rsidRPr="006F117E" w:rsidRDefault="006F117E" w:rsidP="006F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Физкультурные занятия в детском саду (вторая младшая группа). – М.: Мозаика – Синтез, 2012.</w:t>
      </w:r>
    </w:p>
    <w:p w:rsidR="006F117E" w:rsidRPr="006F117E" w:rsidRDefault="006F117E" w:rsidP="006F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 Оздоровительная гимнастика для детей 3-7 лет. – М.: Мозаика – Синтез, 2010.</w:t>
      </w:r>
    </w:p>
    <w:p w:rsidR="006F117E" w:rsidRPr="006F117E" w:rsidRDefault="006F117E" w:rsidP="006F1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М.М.Борисова. Малоподвижные игры и игровые упражнения. – М.: Мозаика-Синтез.2015.</w:t>
      </w:r>
    </w:p>
    <w:p w:rsidR="006F117E" w:rsidRPr="006F117E" w:rsidRDefault="006F117E" w:rsidP="006F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Сборник подвижных игр. Для работы с детьми 2-7 лет/авт.-сост.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Э.Я.Степаненкова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>.- М.: Мозаика-Синтез, 2015.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-опыт работы педагогов </w:t>
      </w:r>
      <w:proofErr w:type="gramStart"/>
      <w:r w:rsidRPr="006F11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117E">
        <w:rPr>
          <w:rFonts w:ascii="Times New Roman" w:hAnsi="Times New Roman" w:cs="Times New Roman"/>
          <w:sz w:val="28"/>
          <w:szCs w:val="28"/>
        </w:rPr>
        <w:t xml:space="preserve">разработки праздников, занятий, родительских собраний, консультации, проекты) 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- дидактические игрушки,   конструкторы,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, макеты «Фрукты и овощи», предметы ДПИ; гербарии: «Группы растений», «Морское дно»; 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-наглядно-дидактические пособия: «Рассказы по картинкам». («Зима», «Весна», «Лето», «Осень», «Профессии»;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-наборы сюжетных картинок «Случай в песочнице», «Кормушка», «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Помошница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», «В лесу» и др.;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-набор картин по русским народным сказкам: «Теремок», «Три медведя», «Репка», «Курочка Ряба» и др.;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-серия «Окружающий мир»: «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Овоши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», «Домашние животные», «Дикие животные», «Деревья и листья», «Насекомые», </w:t>
      </w:r>
      <w:proofErr w:type="spellStart"/>
      <w:r w:rsidRPr="006F117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F1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 xml:space="preserve">-серия альбомов “Искусство детям”: « Городецкая роспись», «Хохломская роспись»,  «Дымковская игрушка», «Сказочная гжель»;  </w:t>
      </w:r>
    </w:p>
    <w:p w:rsidR="006F117E" w:rsidRPr="006F117E" w:rsidRDefault="006F117E" w:rsidP="006F1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7E">
        <w:rPr>
          <w:rFonts w:ascii="Times New Roman" w:hAnsi="Times New Roman" w:cs="Times New Roman"/>
          <w:sz w:val="28"/>
          <w:szCs w:val="28"/>
        </w:rPr>
        <w:t>- библиотека детской художественной литературы; карта России.</w:t>
      </w:r>
    </w:p>
    <w:p w:rsidR="00D837C3" w:rsidRDefault="00D837C3"/>
    <w:sectPr w:rsidR="00D837C3" w:rsidSect="00D8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7E"/>
    <w:rsid w:val="006F117E"/>
    <w:rsid w:val="00D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7302</Characters>
  <Application>Microsoft Office Word</Application>
  <DocSecurity>0</DocSecurity>
  <Lines>60</Lines>
  <Paragraphs>17</Paragraphs>
  <ScaleCrop>false</ScaleCrop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2018-05-22T06:51:00Z</dcterms:created>
  <dcterms:modified xsi:type="dcterms:W3CDTF">2018-05-22T06:54:00Z</dcterms:modified>
</cp:coreProperties>
</file>