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C24" w:rsidRDefault="007F4C24" w:rsidP="007F4C24">
      <w:pPr>
        <w:shd w:val="clear" w:color="auto" w:fill="FFFFFF"/>
        <w:spacing w:beforeAutospacing="1" w:afterAutospacing="1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Анализ развивающей предметно-пространственной среды МБДОУ </w:t>
      </w:r>
      <w:proofErr w:type="spellStart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>Ойховский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231F20"/>
          <w:sz w:val="28"/>
          <w:szCs w:val="28"/>
          <w:lang w:eastAsia="ru-RU"/>
        </w:rPr>
        <w:t xml:space="preserve"> детский сад № 3 «Колокольчик», группа «Ромашка». </w:t>
      </w:r>
    </w:p>
    <w:p w:rsidR="0078015F" w:rsidRPr="007F4C24" w:rsidRDefault="007F4C24" w:rsidP="007F4C24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ahoma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color w:val="231F20"/>
          <w:sz w:val="28"/>
          <w:szCs w:val="28"/>
          <w:lang w:eastAsia="ru-RU"/>
        </w:rPr>
        <w:t xml:space="preserve">   </w:t>
      </w:r>
      <w:r w:rsidR="004F53F0"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Первостепенным условием в реализации программных задач является предметно</w:t>
      </w:r>
      <w:r w:rsidR="00421C26"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4F53F0"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развивающая среда, пространство группы организовано с учетом возрастных особенностей и  интересов детей в виде</w:t>
      </w:r>
      <w:r w:rsidR="00421C26"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разграниченных центров</w:t>
      </w:r>
      <w:r w:rsidR="004F53F0"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Это </w:t>
      </w:r>
      <w:r w:rsidR="0084056B"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предполагает развитие широкого круга детских интересов и форм деятельности, выполняет информативную, развивающую и стимулирующую функцию.</w:t>
      </w:r>
      <w:r w:rsidR="00421C26" w:rsidRPr="0078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Совместно со вторым воспитателем в своей группе, мы, прежде всего, уделили внимание созданию условий, обеспечивающих безопасность и психологическую комфортность каждого ребенка. Все центры в развивающей среде созданы в соответствии с   рекомендациями, обозначенными в ФГОС.</w:t>
      </w:r>
    </w:p>
    <w:p w:rsidR="0084056B" w:rsidRPr="0078015F" w:rsidRDefault="0084056B" w:rsidP="0078015F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течением времени меняют</w:t>
      </w:r>
      <w:r w:rsidR="0078015F"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 требования, технологии. Я</w:t>
      </w:r>
      <w:r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стараюсь создать такую обстановку в группе, чтобы ребёнку было интересно, он с радостью шёл в детский сад, стараюсь  своими усилиями</w:t>
      </w:r>
      <w:r w:rsidR="00421C26"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8015F"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подарить ему что-то </w:t>
      </w:r>
      <w:r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новое, яркое, интересное.</w:t>
      </w:r>
    </w:p>
    <w:p w:rsidR="0078015F" w:rsidRPr="0078015F" w:rsidRDefault="0084056B" w:rsidP="00DF7A6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Создавая развивающую предметно – пространственную среду в своей группе, </w:t>
      </w:r>
      <w:r w:rsid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я старалась максимально продуктивно использовать пространство группы, с учётом возможности для детей играть и заниматься своим любимым делом отдельными подгруппами. Все компоненты развивающей предметно – пространственной среды сочетаются между собой по содержанию, </w:t>
      </w:r>
      <w:r w:rsidR="00E6658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художественному оформлению, обеспечивает содержательное общение детей и свободному перемещению</w:t>
      </w:r>
      <w:r w:rsidR="0078015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="0078015F" w:rsidRPr="0078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Объемные предметы мебели в группе расставлены вдоль стен, это максимально освобождает центр помещения для </w:t>
      </w:r>
      <w:r w:rsidR="00E6658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015F" w:rsidRPr="0078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игр детей, развития их двигательной активности. Мебель в игровых зонах </w:t>
      </w:r>
      <w:r w:rsidR="008500E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78015F" w:rsidRPr="0078015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переставляется, это позволяет уйти от надоедливой однообразной обстановки и внести в интерьер что-то новое. </w:t>
      </w:r>
    </w:p>
    <w:p w:rsidR="007256C3" w:rsidRDefault="0078015F" w:rsidP="007256C3">
      <w:pPr>
        <w:spacing w:before="225" w:after="225" w:line="36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DF7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успешного развития детей в гр</w:t>
      </w:r>
      <w:r w:rsidR="00725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уппе оформлены центры развития:</w:t>
      </w:r>
      <w:r w:rsidR="00C6180E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</w:p>
    <w:p w:rsidR="007256C3" w:rsidRPr="007256C3" w:rsidRDefault="00C6180E" w:rsidP="007256C3">
      <w:pPr>
        <w:spacing w:before="225" w:after="225" w:line="360" w:lineRule="auto"/>
        <w:ind w:firstLine="360"/>
        <w:jc w:val="both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  <w:r w:rsidRPr="00C6180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 художественн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творческий уголок, уголок безопасности, музыкально-театрализованный, уголок природы, физкультурный, познаватель</w:t>
      </w:r>
      <w:r w:rsidR="007256C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но-речевой, центр сюжетно-ролевых игр.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Они оснащены большим количеством развивающих материалов (книги, игрушки, материалы для творчества, развивающее оборудование и пр.).</w:t>
      </w:r>
      <w:r w:rsidR="007256C3" w:rsidRPr="00725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="007256C3" w:rsidRPr="00DF7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Также учитывается и </w:t>
      </w:r>
      <w:proofErr w:type="spellStart"/>
      <w:r w:rsidR="007256C3" w:rsidRPr="00DF7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гендерное</w:t>
      </w:r>
      <w:proofErr w:type="spellEnd"/>
      <w:r w:rsidR="007256C3" w:rsidRPr="00DF7A6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развитие детей: имеются зоны для игры  мальчиков и девочек.</w:t>
      </w:r>
    </w:p>
    <w:p w:rsidR="0084056B" w:rsidRPr="007256C3" w:rsidRDefault="00C6180E" w:rsidP="007256C3">
      <w:pPr>
        <w:spacing w:line="36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84056B"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Средний дошкольный возраст – это время когда в деятельности детей активно развивается сюжетно – ролевая и режиссёрская игра. Для реализации потребности детей в этом развитии в группе имеются</w:t>
      </w:r>
      <w:proofErr w:type="gramStart"/>
      <w:r w:rsidR="0084056B"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:</w:t>
      </w:r>
      <w:proofErr w:type="gramEnd"/>
    </w:p>
    <w:p w:rsidR="0084056B" w:rsidRPr="00A300A0" w:rsidRDefault="0084056B" w:rsidP="00A300A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C618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«Центр сюжетно – ролевых игр»</w:t>
      </w:r>
      <w:r w:rsidR="00C6180E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.</w:t>
      </w:r>
      <w:r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В нём созданы все условия для организации игр:</w:t>
      </w:r>
    </w:p>
    <w:p w:rsidR="0084056B" w:rsidRPr="00A300A0" w:rsidRDefault="0084056B" w:rsidP="00A300A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парикмахерская (различные расчёски, фены, плойки, бигуди, всевозможные баночки и другие предметы заместители для этой игры);</w:t>
      </w:r>
    </w:p>
    <w:p w:rsidR="0084056B" w:rsidRPr="00A300A0" w:rsidRDefault="0084056B" w:rsidP="00A300A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больница (игрушечное медицинское оборудование и инструменты, медикаменты-заместители, куклы, мебель, спецтранспорт)</w:t>
      </w:r>
    </w:p>
    <w:p w:rsidR="00DF7A63" w:rsidRPr="00A300A0" w:rsidRDefault="0084056B" w:rsidP="00A300A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магазин (модуль для организации игры в магазин, ксероксные деньги, карточки для оплаты, наборы муляжей овощей, фруктов и других продуктов,  корзины. </w:t>
      </w:r>
      <w:proofErr w:type="gramEnd"/>
    </w:p>
    <w:p w:rsidR="00A300A0" w:rsidRDefault="0084056B" w:rsidP="009615B0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 освоение социальных ролей: зона игры для девочек (пластмассовый и мягкий модули для кухни, наборы всевозможной посуды, куклы, мебель, кроватка, </w:t>
      </w:r>
      <w:r w:rsidR="0096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коляска; </w:t>
      </w:r>
      <w:r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телевизионная зона (используется в образовательной деятельности для просмотра обучающих программ)</w:t>
      </w:r>
      <w:r w:rsidR="0096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9615B0" w:rsidRDefault="009615B0" w:rsidP="009615B0">
      <w:pPr>
        <w:spacing w:line="36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 xml:space="preserve">В группе организован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>уголок природы</w:t>
      </w:r>
      <w:r>
        <w:rPr>
          <w:rFonts w:ascii="Times New Roman CYR" w:hAnsi="Times New Roman CYR" w:cs="Times New Roman CYR"/>
          <w:sz w:val="28"/>
          <w:szCs w:val="28"/>
        </w:rPr>
        <w:t xml:space="preserve"> – аквариум,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природный материал, комнатные растения.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уголке  имеются дидактические игры на закрепление знаний детей о живой и неживой природе. Чтобы сформировать у детей временные представления в уголке есть макеты времен года.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Коллекция семян, камней, ракушек, гербарии, образцы грунта позволяют детям получить представление о многообразии мира природы.</w:t>
      </w:r>
    </w:p>
    <w:p w:rsidR="009615B0" w:rsidRDefault="009615B0" w:rsidP="009615B0">
      <w:pPr>
        <w:spacing w:line="360" w:lineRule="auto"/>
        <w:ind w:firstLine="708"/>
        <w:jc w:val="both"/>
      </w:pPr>
      <w:r>
        <w:rPr>
          <w:rFonts w:ascii="Times New Roman CYR" w:hAnsi="Times New Roman CYR" w:cs="Times New Roman CYR"/>
          <w:sz w:val="28"/>
          <w:szCs w:val="28"/>
        </w:rPr>
        <w:t>На территории детского сада есть небольшой огород, где мы вместе с детьми сажаем грядку и ухаживаем за ней; цветник, где проводим интересные наблюдения за ростом и развитием растений, за насекомыми, ухаживаем за цветами (поливаем, рыхлим землю, пропалываем сорняки); деревья и кустарники, за которыми наблюдаем круглый год. Здесь же у детей формируются трудовые навыки</w:t>
      </w:r>
      <w:proofErr w:type="gramStart"/>
      <w:r>
        <w:rPr>
          <w:rFonts w:ascii="Times New Roman CYR" w:hAnsi="Times New Roman CYR" w:cs="Times New Roman CYR"/>
          <w:sz w:val="28"/>
          <w:szCs w:val="28"/>
        </w:rPr>
        <w:t>.</w:t>
      </w:r>
      <w:proofErr w:type="gramEnd"/>
      <w:r>
        <w:rPr>
          <w:rFonts w:ascii="Times New Roman CYR" w:hAnsi="Times New Roman CYR" w:cs="Times New Roman CYR"/>
          <w:sz w:val="28"/>
          <w:szCs w:val="28"/>
        </w:rPr>
        <w:t xml:space="preserve"> Подготовила картотеку игр по экологическому воспитанию. </w:t>
      </w:r>
    </w:p>
    <w:p w:rsidR="009615B0" w:rsidRDefault="0084056B" w:rsidP="009615B0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15B0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«Центр патриотического воспитания»</w:t>
      </w:r>
      <w:r w:rsidR="0096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. </w:t>
      </w:r>
      <w:r w:rsidRPr="0096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Целью создания этого центра является создание условий для воспитания у детей начал патриотизма и гражданственности в соответствии с их возрастными возможностями. Расширение представлений о стране,</w:t>
      </w:r>
      <w:r w:rsidR="009615B0" w:rsidRPr="0096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96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воспитания любви к своей малой Родине. Кроме портрета президента страны и геральдических изображений имеются карты края и посёлка, текст гимна и его аудиозапись, альбом с достопримечательностями края и посёлка</w:t>
      </w:r>
      <w:r w:rsidR="009615B0" w:rsidRPr="0096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Изготовлен ЛЭП-бук «Наша родин</w:t>
      </w:r>
      <w:proofErr w:type="gramStart"/>
      <w:r w:rsidR="009615B0" w:rsidRPr="0096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а-</w:t>
      </w:r>
      <w:proofErr w:type="gramEnd"/>
      <w:r w:rsidR="009615B0" w:rsidRPr="009615B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Россия», где собраны дидактические игры «Найди герб Родины», «Собери флаг», «Наши праздники», «Народные промыслы».</w:t>
      </w:r>
    </w:p>
    <w:p w:rsidR="007256C3" w:rsidRPr="00E451AA" w:rsidRDefault="00B6225C" w:rsidP="00E451AA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ahoma"/>
          <w:color w:val="231F20"/>
          <w:sz w:val="28"/>
          <w:szCs w:val="28"/>
          <w:lang w:eastAsia="ru-RU"/>
        </w:rPr>
      </w:pPr>
      <w:r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ru-RU"/>
        </w:rPr>
        <w:t xml:space="preserve">      </w:t>
      </w:r>
      <w:proofErr w:type="gramStart"/>
      <w:r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ru-RU"/>
        </w:rPr>
        <w:t xml:space="preserve">Музыкально — театрализованный уголок 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 xml:space="preserve">оснащен </w:t>
      </w:r>
      <w:r>
        <w:rPr>
          <w:rFonts w:ascii="Times New Roman" w:eastAsia="Times New Roman" w:hAnsi="Times New Roman" w:cs="Tahoma"/>
          <w:color w:val="231F20"/>
          <w:sz w:val="28"/>
          <w:szCs w:val="28"/>
          <w:lang w:eastAsia="ru-RU"/>
        </w:rPr>
        <w:t>наборами кукольного театра, музыкальными инструментами (бубен,  маракас, ложки, колокольчики, металлофон, барабан, гармонь, берестяной рожок.).</w:t>
      </w:r>
      <w:proofErr w:type="gramEnd"/>
      <w:r>
        <w:rPr>
          <w:rFonts w:ascii="Times New Roman" w:eastAsia="Times New Roman" w:hAnsi="Times New Roman" w:cs="Tahoma"/>
          <w:color w:val="231F20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ahoma"/>
          <w:color w:val="231F20"/>
          <w:sz w:val="28"/>
          <w:szCs w:val="28"/>
          <w:lang w:eastAsia="ru-RU"/>
        </w:rPr>
        <w:t>Здесь дети имеют возможность закреплять навыки и умения, полученные на музыкальных занятиях, фантазировать, развивать свои творческие способности, навыки общения друг с другом</w:t>
      </w:r>
      <w:r w:rsidR="00E451AA">
        <w:rPr>
          <w:rFonts w:ascii="Times New Roman" w:eastAsia="Times New Roman" w:hAnsi="Times New Roman" w:cs="Tahoma"/>
          <w:color w:val="231F20"/>
          <w:sz w:val="28"/>
          <w:szCs w:val="28"/>
          <w:lang w:eastAsia="ru-RU"/>
        </w:rPr>
        <w:t xml:space="preserve">, в </w:t>
      </w:r>
      <w:r w:rsidR="007256C3"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театрал</w:t>
      </w:r>
      <w:r w:rsidR="00E45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изованной деятельности </w:t>
      </w:r>
      <w:r w:rsidR="007256C3"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(ширма, </w:t>
      </w:r>
      <w:proofErr w:type="spellStart"/>
      <w:r w:rsidR="007256C3"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фланелеграф</w:t>
      </w:r>
      <w:proofErr w:type="spellEnd"/>
      <w:r w:rsidR="007256C3" w:rsidRPr="00A300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магнитная доска, костюмы для ряженья,  шапочки, разные виды театра: кукольный, пальчиковый, настольный, масочный</w:t>
      </w:r>
      <w:r w:rsidR="00E451A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  <w:proofErr w:type="gramEnd"/>
    </w:p>
    <w:p w:rsidR="00B6225C" w:rsidRDefault="00B6225C" w:rsidP="009615B0">
      <w:pPr>
        <w:spacing w:line="360" w:lineRule="auto"/>
        <w:ind w:firstLine="708"/>
        <w:jc w:val="both"/>
        <w:rPr>
          <w:rFonts w:ascii="Times New Roman" w:eastAsia="Times New Roman" w:hAnsi="Times New Roman" w:cs="Tahoma"/>
          <w:color w:val="231F20"/>
          <w:sz w:val="28"/>
          <w:szCs w:val="28"/>
          <w:lang w:eastAsia="ru-RU"/>
        </w:rPr>
      </w:pPr>
    </w:p>
    <w:p w:rsidR="00B6225C" w:rsidRPr="00B6225C" w:rsidRDefault="00B6225C" w:rsidP="00B6225C">
      <w:pPr>
        <w:spacing w:line="360" w:lineRule="auto"/>
        <w:jc w:val="both"/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 xml:space="preserve">  В </w:t>
      </w: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художественно — </w:t>
      </w:r>
      <w:r w:rsidRPr="00B6225C">
        <w:rPr>
          <w:rFonts w:ascii="Times New Roman CYR" w:hAnsi="Times New Roman CYR" w:cs="Times New Roman CYR"/>
          <w:b/>
          <w:bCs/>
          <w:sz w:val="28"/>
          <w:szCs w:val="28"/>
        </w:rPr>
        <w:t>творческом</w:t>
      </w:r>
      <w:r w:rsidRPr="00B6225C">
        <w:rPr>
          <w:rFonts w:ascii="Times New Roman CYR" w:hAnsi="Times New Roman CYR" w:cs="Times New Roman CYR"/>
          <w:b/>
          <w:sz w:val="28"/>
          <w:szCs w:val="28"/>
        </w:rPr>
        <w:t xml:space="preserve"> уголке</w:t>
      </w:r>
      <w:r>
        <w:rPr>
          <w:rFonts w:ascii="Times New Roman CYR" w:hAnsi="Times New Roman CYR" w:cs="Times New Roman CYR"/>
          <w:sz w:val="28"/>
          <w:szCs w:val="28"/>
        </w:rPr>
        <w:t xml:space="preserve">  предложены детям краски, карандаши, фломастеры, пластилин, масса для лепки, раскраски,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трафареты, шаблоны, которые позволяют им самим создавать изображения разными способами, экспериментировать с формой и цветом, вызывают</w:t>
      </w:r>
      <w:r>
        <w:rPr>
          <w:rFonts w:ascii="Times New Roman" w:eastAsia="Times New Roman" w:hAnsi="Times New Roman" w:cs="Tahoma"/>
          <w:b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ahoma"/>
          <w:color w:val="000000"/>
          <w:sz w:val="28"/>
          <w:szCs w:val="28"/>
          <w:lang w:eastAsia="ru-RU"/>
        </w:rPr>
        <w:t>желание детей освоить различные техники изображения.</w:t>
      </w:r>
    </w:p>
    <w:p w:rsidR="00E451AA" w:rsidRDefault="00E451AA" w:rsidP="00E451AA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</w:t>
      </w:r>
      <w:r w:rsidR="00B6225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Уголок безопасности </w:t>
      </w:r>
      <w:r w:rsidR="00B6225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оснащен играми, набором  карточек — правил </w:t>
      </w:r>
    </w:p>
    <w:p w:rsidR="00E451AA" w:rsidRDefault="00B6225C" w:rsidP="00E451AA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безопасного поведения детей в различных ситуациях, макетом  дорожного </w:t>
      </w:r>
    </w:p>
    <w:p w:rsidR="007256C3" w:rsidRDefault="00B6225C" w:rsidP="00E451AA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перекрестка,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техникой, куклой — доктор, куклой — пожарный. Все это </w:t>
      </w:r>
    </w:p>
    <w:p w:rsidR="00B6225C" w:rsidRDefault="00B6225C" w:rsidP="00E451AA">
      <w:pPr>
        <w:shd w:val="clear" w:color="auto" w:fill="FFFFFF"/>
        <w:spacing w:beforeAutospacing="1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помогает нам знакомить ребят с основными правилами безопасности.</w:t>
      </w:r>
    </w:p>
    <w:p w:rsidR="00B6225C" w:rsidRDefault="00E451AA" w:rsidP="0038449D">
      <w:pPr>
        <w:spacing w:before="225" w:after="225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      </w:t>
      </w:r>
      <w:r w:rsidR="0038449D" w:rsidRPr="003844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</w:t>
      </w:r>
      <w:r w:rsidR="003844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«Угол</w:t>
      </w:r>
      <w:r w:rsidR="00B622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к</w:t>
      </w:r>
      <w:r w:rsidR="003844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е</w:t>
      </w:r>
      <w:r w:rsidR="00B6225C" w:rsidRPr="00B6225C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 xml:space="preserve"> конструирования»</w:t>
      </w:r>
      <w:r w:rsidR="00B62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</w:t>
      </w:r>
      <w:r w:rsidR="00B6225C" w:rsidRPr="00B62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ля занятий строительством и конструированием в группе имеются разнообразные по форме, материалу и</w:t>
      </w:r>
      <w:r w:rsidR="003844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размеру кубики и наборы «</w:t>
      </w:r>
      <w:proofErr w:type="spellStart"/>
      <w:r w:rsidR="003844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Лего</w:t>
      </w:r>
      <w:proofErr w:type="spellEnd"/>
      <w:r w:rsidR="003844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</w:t>
      </w:r>
      <w:r w:rsidR="00B6225C" w:rsidRPr="00B6225C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развития мелкой моторики рук имеются наборы небольшого размера разные по содержанию.</w:t>
      </w:r>
    </w:p>
    <w:p w:rsidR="000C6321" w:rsidRDefault="0038449D" w:rsidP="000C6321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844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 </w:t>
      </w:r>
      <w:r w:rsidRPr="0038449D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«Книжном уголке»</w:t>
      </w:r>
      <w:r w:rsidRPr="0038449D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находится познавательная, художественная литература, книги с загадками и пословицами, сказки, детские журналы. Каждые две недели содержание меняется, а также вносятся книги и иллюстрации по теме недели.</w:t>
      </w:r>
    </w:p>
    <w:p w:rsidR="007256C3" w:rsidRDefault="000C6321" w:rsidP="007256C3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0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38449D" w:rsidRPr="000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группе организован </w:t>
      </w:r>
      <w:r w:rsidR="0038449D" w:rsidRPr="000C632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физкультурный уголок</w:t>
      </w:r>
      <w:r w:rsidRPr="000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38449D" w:rsidRPr="000C632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который оснащен оборудованием для физического развития детей: мячи, обручи, кегли, скакалки, ленты, флажки, мешочки с песком, гантели, атрибуты для подвижных игр.</w:t>
      </w:r>
      <w:proofErr w:type="gramEnd"/>
      <w:r w:rsidR="0038449D" w:rsidRPr="000C6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Имеются картотеки: подвижных и малоподвижных игр, физкультминуток, дыхательной гимнастики, корригирующей гимнастики.</w:t>
      </w:r>
      <w:r w:rsidRPr="000C6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Для профилактики плоскостопия – различные дорожки для массажа ног. Также в группе созданы условия для проведения солевого заливания. Кроме этого в работе я испо</w:t>
      </w:r>
      <w:r w:rsidR="007F4C24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льзую и другие виды гимнастики:</w:t>
      </w:r>
      <w:r w:rsidRPr="000C6321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пальчиковую, </w:t>
      </w:r>
      <w:r w:rsidR="00725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дыхательную гимнастики.</w:t>
      </w:r>
    </w:p>
    <w:p w:rsidR="007256C3" w:rsidRDefault="007256C3" w:rsidP="007256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 xml:space="preserve"> </w:t>
      </w:r>
      <w:r w:rsidR="0084056B" w:rsidRPr="00725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Для связи с ро</w:t>
      </w:r>
      <w:r w:rsidR="000C6321" w:rsidRPr="00725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дителями создана группа в «</w:t>
      </w:r>
      <w:proofErr w:type="spellStart"/>
      <w:r w:rsidR="000C6321" w:rsidRPr="007256C3">
        <w:rPr>
          <w:rFonts w:ascii="Times New Roman" w:eastAsia="Times New Roman" w:hAnsi="Times New Roman" w:cs="Times New Roman"/>
          <w:color w:val="111111"/>
          <w:sz w:val="28"/>
          <w:szCs w:val="28"/>
          <w:lang w:val="en-US" w:eastAsia="ru-RU"/>
        </w:rPr>
        <w:t>WhatsApp</w:t>
      </w:r>
      <w:proofErr w:type="spellEnd"/>
      <w:r w:rsidR="0084056B" w:rsidRPr="00725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Стало традицией присылать детские видеоотчеты на тему: «</w:t>
      </w:r>
      <w:r w:rsidRPr="00725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Жизнь группы</w:t>
      </w:r>
      <w:r w:rsidR="0084056B" w:rsidRPr="00725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». Кроме этого информация для родителей подаётся в виде объявлений, папок-передвижек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56C3" w:rsidRDefault="007256C3" w:rsidP="007256C3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7256C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Созданная в группе развивающая среда способствует формированию у детей доброго и терпеливого отношения к окружающим, общению и совместной деятельности, двигательной активности;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обеспечивает охрану и укрепление физического и психического здоровья детей, эмоциональное благополучие; создает условия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развивающего вариативного дошкольного образования.</w:t>
      </w:r>
    </w:p>
    <w:p w:rsidR="0084056B" w:rsidRDefault="0084056B" w:rsidP="007256C3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7256C3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7256C3" w:rsidRPr="007256C3" w:rsidRDefault="007256C3" w:rsidP="007256C3">
      <w:pPr>
        <w:spacing w:before="225" w:after="225" w:line="360" w:lineRule="auto"/>
        <w:ind w:firstLine="360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56B" w:rsidRPr="007256C3" w:rsidRDefault="0084056B" w:rsidP="007256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7256C3" w:rsidRPr="007256C3" w:rsidRDefault="007256C3" w:rsidP="007256C3">
      <w:pPr>
        <w:spacing w:after="0" w:line="360" w:lineRule="auto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:rsidR="0084056B" w:rsidRPr="0084056B" w:rsidRDefault="0084056B" w:rsidP="0084056B">
      <w:pPr>
        <w:spacing w:after="0" w:line="240" w:lineRule="auto"/>
        <w:rPr>
          <w:rFonts w:ascii="Arial" w:eastAsia="Times New Roman" w:hAnsi="Arial" w:cs="Arial"/>
          <w:color w:val="111111"/>
          <w:sz w:val="26"/>
          <w:szCs w:val="26"/>
          <w:lang w:eastAsia="ru-RU"/>
        </w:rPr>
      </w:pPr>
    </w:p>
    <w:p w:rsidR="004E6142" w:rsidRDefault="004E6142">
      <w:pPr>
        <w:rPr>
          <w:rFonts w:ascii="Arial" w:eastAsia="Times New Roman" w:hAnsi="Arial" w:cs="Arial"/>
          <w:color w:val="83A629"/>
          <w:sz w:val="39"/>
          <w:szCs w:val="39"/>
          <w:bdr w:val="none" w:sz="0" w:space="0" w:color="auto" w:frame="1"/>
          <w:lang w:eastAsia="ru-RU"/>
        </w:rPr>
      </w:pPr>
    </w:p>
    <w:p w:rsidR="007256C3" w:rsidRDefault="007256C3"/>
    <w:sectPr w:rsidR="007256C3" w:rsidSect="004E61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056B"/>
    <w:rsid w:val="00097C15"/>
    <w:rsid w:val="000C6321"/>
    <w:rsid w:val="00253E14"/>
    <w:rsid w:val="0038449D"/>
    <w:rsid w:val="00421C26"/>
    <w:rsid w:val="004E6142"/>
    <w:rsid w:val="004F53F0"/>
    <w:rsid w:val="00612EF8"/>
    <w:rsid w:val="007256C3"/>
    <w:rsid w:val="0078015F"/>
    <w:rsid w:val="007F4C24"/>
    <w:rsid w:val="0084056B"/>
    <w:rsid w:val="008500EC"/>
    <w:rsid w:val="009615B0"/>
    <w:rsid w:val="00A300A0"/>
    <w:rsid w:val="00B6225C"/>
    <w:rsid w:val="00C6180E"/>
    <w:rsid w:val="00DF7A63"/>
    <w:rsid w:val="00E451AA"/>
    <w:rsid w:val="00E665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614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405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4056B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8405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5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45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29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6475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2194536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862FA82-A617-4EAA-89DA-5906175621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5</Pages>
  <Words>1079</Words>
  <Characters>6155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2018-09-25T22:06:00Z</dcterms:created>
  <dcterms:modified xsi:type="dcterms:W3CDTF">2018-10-02T16:23:00Z</dcterms:modified>
</cp:coreProperties>
</file>